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D1" w:rsidRPr="00626697" w:rsidRDefault="003C1CE3">
      <w:pPr>
        <w:rPr>
          <w:rFonts w:ascii="Arial" w:hAnsi="Arial" w:cs="Arial"/>
          <w:sz w:val="24"/>
          <w:szCs w:val="24"/>
        </w:rPr>
      </w:pPr>
    </w:p>
    <w:p w:rsidR="00A44409" w:rsidRPr="00626697" w:rsidRDefault="00A44409">
      <w:pPr>
        <w:rPr>
          <w:rFonts w:ascii="Arial" w:hAnsi="Arial" w:cs="Arial"/>
          <w:sz w:val="24"/>
          <w:szCs w:val="24"/>
        </w:rPr>
      </w:pPr>
    </w:p>
    <w:p w:rsidR="00A44409" w:rsidRPr="00626697" w:rsidRDefault="00A44409" w:rsidP="00047426">
      <w:pPr>
        <w:pStyle w:val="NormalWeb"/>
        <w:spacing w:before="0" w:beforeAutospacing="0" w:after="200" w:afterAutospacing="0" w:line="276" w:lineRule="auto"/>
        <w:rPr>
          <w:rFonts w:ascii="Arial" w:eastAsiaTheme="minorHAnsi" w:hAnsi="Arial" w:cs="Arial"/>
        </w:rPr>
      </w:pPr>
    </w:p>
    <w:p w:rsidR="00A44409" w:rsidRPr="00626697" w:rsidRDefault="00A44409" w:rsidP="00626697">
      <w:pPr>
        <w:pStyle w:val="NormalWeb"/>
        <w:spacing w:before="0" w:beforeAutospacing="0" w:after="200" w:afterAutospacing="0" w:line="276" w:lineRule="auto"/>
        <w:rPr>
          <w:rFonts w:ascii="Arial" w:eastAsiaTheme="minorHAnsi" w:hAnsi="Arial" w:cs="Arial"/>
        </w:rPr>
      </w:pPr>
    </w:p>
    <w:p w:rsidR="00A44409" w:rsidRPr="00626697" w:rsidRDefault="00A44409">
      <w:pPr>
        <w:rPr>
          <w:rFonts w:ascii="Arial" w:hAnsi="Arial" w:cs="Arial"/>
          <w:sz w:val="24"/>
          <w:szCs w:val="24"/>
        </w:rPr>
      </w:pPr>
    </w:p>
    <w:p w:rsidR="00A44409" w:rsidRPr="00626697" w:rsidRDefault="00A44409">
      <w:pPr>
        <w:rPr>
          <w:rFonts w:ascii="Arial" w:hAnsi="Arial" w:cs="Arial"/>
          <w:sz w:val="24"/>
          <w:szCs w:val="24"/>
        </w:rPr>
      </w:pPr>
    </w:p>
    <w:p w:rsidR="00083EAA" w:rsidRPr="00626697" w:rsidRDefault="00083EAA">
      <w:pPr>
        <w:rPr>
          <w:rFonts w:ascii="Arial" w:hAnsi="Arial" w:cs="Arial"/>
          <w:sz w:val="24"/>
          <w:szCs w:val="24"/>
        </w:rPr>
      </w:pPr>
    </w:p>
    <w:p w:rsidR="00083EAA" w:rsidRPr="00626697" w:rsidRDefault="00083EAA">
      <w:pPr>
        <w:rPr>
          <w:rFonts w:ascii="Arial" w:hAnsi="Arial" w:cs="Arial"/>
          <w:sz w:val="24"/>
          <w:szCs w:val="24"/>
        </w:rPr>
      </w:pPr>
    </w:p>
    <w:p w:rsidR="00A44409" w:rsidRPr="00626697" w:rsidRDefault="00A44409">
      <w:pPr>
        <w:rPr>
          <w:rFonts w:ascii="Arial" w:hAnsi="Arial" w:cs="Arial"/>
          <w:sz w:val="24"/>
          <w:szCs w:val="24"/>
        </w:rPr>
      </w:pPr>
    </w:p>
    <w:p w:rsidR="00A44409" w:rsidRPr="00626697" w:rsidRDefault="004450EB" w:rsidP="00A44409">
      <w:pPr>
        <w:jc w:val="center"/>
        <w:rPr>
          <w:rFonts w:ascii="Arial" w:hAnsi="Arial" w:cs="Arial"/>
          <w:sz w:val="24"/>
          <w:szCs w:val="24"/>
        </w:rPr>
      </w:pPr>
      <w:r w:rsidRPr="00626697">
        <w:rPr>
          <w:rFonts w:ascii="Arial" w:hAnsi="Arial" w:cs="Arial"/>
          <w:sz w:val="24"/>
          <w:szCs w:val="24"/>
        </w:rPr>
        <w:t>Biodiversity</w:t>
      </w:r>
      <w:r w:rsidR="003B7E33" w:rsidRPr="00626697">
        <w:rPr>
          <w:rFonts w:ascii="Arial" w:hAnsi="Arial" w:cs="Arial"/>
          <w:sz w:val="24"/>
          <w:szCs w:val="24"/>
        </w:rPr>
        <w:t xml:space="preserve"> in </w:t>
      </w:r>
      <w:r w:rsidR="002B4403" w:rsidRPr="00626697">
        <w:rPr>
          <w:rFonts w:ascii="Arial" w:hAnsi="Arial" w:cs="Arial"/>
          <w:sz w:val="24"/>
          <w:szCs w:val="24"/>
        </w:rPr>
        <w:t>Senegal</w:t>
      </w:r>
    </w:p>
    <w:p w:rsidR="00D01CE6" w:rsidRPr="00626697" w:rsidRDefault="00D01CE6" w:rsidP="00A44409">
      <w:pPr>
        <w:jc w:val="center"/>
        <w:rPr>
          <w:rFonts w:ascii="Arial" w:hAnsi="Arial" w:cs="Arial"/>
          <w:sz w:val="24"/>
          <w:szCs w:val="24"/>
        </w:rPr>
      </w:pPr>
      <w:r w:rsidRPr="00626697">
        <w:rPr>
          <w:rFonts w:ascii="Arial" w:hAnsi="Arial" w:cs="Arial"/>
          <w:sz w:val="24"/>
          <w:szCs w:val="24"/>
        </w:rPr>
        <w:t>Maryam Muhammad</w:t>
      </w:r>
    </w:p>
    <w:p w:rsidR="00A44409" w:rsidRPr="00626697" w:rsidRDefault="002B4403" w:rsidP="00A44409">
      <w:pPr>
        <w:jc w:val="center"/>
        <w:rPr>
          <w:rFonts w:ascii="Arial" w:hAnsi="Arial" w:cs="Arial"/>
          <w:sz w:val="24"/>
          <w:szCs w:val="24"/>
        </w:rPr>
      </w:pPr>
      <w:r w:rsidRPr="00626697">
        <w:rPr>
          <w:rFonts w:ascii="Arial" w:hAnsi="Arial" w:cs="Arial"/>
          <w:sz w:val="24"/>
          <w:szCs w:val="24"/>
        </w:rPr>
        <w:t>GCU 114</w:t>
      </w:r>
      <w:r w:rsidR="00A44409" w:rsidRPr="00626697">
        <w:rPr>
          <w:rFonts w:ascii="Arial" w:hAnsi="Arial" w:cs="Arial"/>
          <w:sz w:val="24"/>
          <w:szCs w:val="24"/>
        </w:rPr>
        <w:t xml:space="preserve"> </w:t>
      </w:r>
      <w:r w:rsidR="002D119C" w:rsidRPr="00626697">
        <w:rPr>
          <w:rFonts w:ascii="Arial" w:hAnsi="Arial" w:cs="Arial"/>
          <w:sz w:val="24"/>
          <w:szCs w:val="24"/>
        </w:rPr>
        <w:t>S</w:t>
      </w:r>
      <w:r w:rsidR="00353CE4" w:rsidRPr="00626697">
        <w:rPr>
          <w:rFonts w:ascii="Arial" w:hAnsi="Arial" w:cs="Arial"/>
          <w:sz w:val="24"/>
          <w:szCs w:val="24"/>
        </w:rPr>
        <w:t>ummer</w:t>
      </w:r>
      <w:r w:rsidR="00A44409" w:rsidRPr="00626697">
        <w:rPr>
          <w:rFonts w:ascii="Arial" w:hAnsi="Arial" w:cs="Arial"/>
          <w:sz w:val="24"/>
          <w:szCs w:val="24"/>
        </w:rPr>
        <w:t xml:space="preserve"> 2015</w:t>
      </w:r>
    </w:p>
    <w:p w:rsidR="00A44409" w:rsidRPr="00626697" w:rsidRDefault="00A44409" w:rsidP="00A44409">
      <w:pPr>
        <w:jc w:val="center"/>
        <w:rPr>
          <w:rFonts w:ascii="Arial" w:hAnsi="Arial" w:cs="Arial"/>
          <w:sz w:val="24"/>
          <w:szCs w:val="24"/>
        </w:rPr>
      </w:pPr>
      <w:r w:rsidRPr="00626697">
        <w:rPr>
          <w:rFonts w:ascii="Arial" w:hAnsi="Arial" w:cs="Arial"/>
          <w:sz w:val="24"/>
          <w:szCs w:val="24"/>
        </w:rPr>
        <w:t>Arizona State University</w:t>
      </w: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A44409">
      <w:pPr>
        <w:jc w:val="center"/>
        <w:rPr>
          <w:rFonts w:ascii="Arial" w:hAnsi="Arial" w:cs="Arial"/>
          <w:sz w:val="24"/>
          <w:szCs w:val="24"/>
        </w:rPr>
      </w:pPr>
    </w:p>
    <w:p w:rsidR="00BA0D03" w:rsidRPr="00626697" w:rsidRDefault="00BA0D03" w:rsidP="00D23121">
      <w:pPr>
        <w:rPr>
          <w:rFonts w:ascii="Arial" w:hAnsi="Arial" w:cs="Arial"/>
          <w:sz w:val="24"/>
          <w:szCs w:val="24"/>
        </w:rPr>
      </w:pPr>
    </w:p>
    <w:p w:rsidR="00261F8B" w:rsidRPr="00626697" w:rsidRDefault="002D119C" w:rsidP="00626697">
      <w:pPr>
        <w:spacing w:after="0" w:line="480" w:lineRule="auto"/>
        <w:ind w:firstLine="720"/>
        <w:rPr>
          <w:rFonts w:ascii="Arial" w:hAnsi="Arial" w:cs="Arial"/>
          <w:sz w:val="24"/>
          <w:szCs w:val="24"/>
        </w:rPr>
      </w:pPr>
      <w:r w:rsidRPr="00626697">
        <w:rPr>
          <w:rFonts w:ascii="Arial" w:hAnsi="Arial" w:cs="Arial"/>
          <w:sz w:val="24"/>
          <w:szCs w:val="24"/>
        </w:rPr>
        <w:lastRenderedPageBreak/>
        <w:t xml:space="preserve">Biodiversity refers to the variety of plant and animal life in the world. </w:t>
      </w:r>
      <w:r w:rsidR="00891B45" w:rsidRPr="00626697">
        <w:rPr>
          <w:rFonts w:ascii="Arial" w:hAnsi="Arial" w:cs="Arial"/>
          <w:sz w:val="24"/>
          <w:szCs w:val="24"/>
        </w:rPr>
        <w:t>Senegal has a coastline of 435 miles. It has a range of ecosystems represented by some forest environments, agriculture, river and lake and marine and coastal environments. These main ecosystems contain plants, species and animal diversities.</w:t>
      </w:r>
      <w:r w:rsidRPr="00626697">
        <w:rPr>
          <w:rFonts w:ascii="Arial" w:hAnsi="Arial" w:cs="Arial"/>
          <w:sz w:val="24"/>
          <w:szCs w:val="24"/>
        </w:rPr>
        <w:t xml:space="preserve"> </w:t>
      </w:r>
      <w:r w:rsidR="00123C6F" w:rsidRPr="00626697">
        <w:rPr>
          <w:rFonts w:ascii="Arial" w:hAnsi="Arial" w:cs="Arial"/>
          <w:sz w:val="24"/>
          <w:szCs w:val="24"/>
        </w:rPr>
        <w:t>Senegal’s biodiversity and the services that it provides to the country, allow the society to ben</w:t>
      </w:r>
      <w:r w:rsidR="00FD6DC0" w:rsidRPr="00626697">
        <w:rPr>
          <w:rFonts w:ascii="Arial" w:hAnsi="Arial" w:cs="Arial"/>
          <w:sz w:val="24"/>
          <w:szCs w:val="24"/>
        </w:rPr>
        <w:t xml:space="preserve">efit from </w:t>
      </w:r>
      <w:r w:rsidR="009D45FA" w:rsidRPr="00626697">
        <w:rPr>
          <w:rFonts w:ascii="Arial" w:hAnsi="Arial" w:cs="Arial"/>
          <w:sz w:val="24"/>
          <w:szCs w:val="24"/>
        </w:rPr>
        <w:t>resources on</w:t>
      </w:r>
      <w:r w:rsidR="00123C6F" w:rsidRPr="00626697">
        <w:rPr>
          <w:rFonts w:ascii="Arial" w:hAnsi="Arial" w:cs="Arial"/>
          <w:sz w:val="24"/>
          <w:szCs w:val="24"/>
        </w:rPr>
        <w:t xml:space="preserve"> </w:t>
      </w:r>
      <w:r w:rsidR="00FD6DC0" w:rsidRPr="00626697">
        <w:rPr>
          <w:rFonts w:ascii="Arial" w:hAnsi="Arial" w:cs="Arial"/>
          <w:sz w:val="24"/>
          <w:szCs w:val="24"/>
        </w:rPr>
        <w:t xml:space="preserve">a </w:t>
      </w:r>
      <w:r w:rsidR="00123C6F" w:rsidRPr="00626697">
        <w:rPr>
          <w:rFonts w:ascii="Arial" w:hAnsi="Arial" w:cs="Arial"/>
          <w:sz w:val="24"/>
          <w:szCs w:val="24"/>
        </w:rPr>
        <w:t xml:space="preserve">nutritional, economic, health, </w:t>
      </w:r>
      <w:r w:rsidR="00FD6DC0" w:rsidRPr="00626697">
        <w:rPr>
          <w:rFonts w:ascii="Arial" w:hAnsi="Arial" w:cs="Arial"/>
          <w:sz w:val="24"/>
          <w:szCs w:val="24"/>
        </w:rPr>
        <w:t xml:space="preserve">environmental, </w:t>
      </w:r>
      <w:r w:rsidR="00123C6F" w:rsidRPr="00626697">
        <w:rPr>
          <w:rFonts w:ascii="Arial" w:hAnsi="Arial" w:cs="Arial"/>
          <w:sz w:val="24"/>
          <w:szCs w:val="24"/>
        </w:rPr>
        <w:t>cultural</w:t>
      </w:r>
      <w:r w:rsidR="00FD6DC0" w:rsidRPr="00626697">
        <w:rPr>
          <w:rFonts w:ascii="Arial" w:hAnsi="Arial" w:cs="Arial"/>
          <w:sz w:val="24"/>
          <w:szCs w:val="24"/>
        </w:rPr>
        <w:t xml:space="preserve"> aspect</w:t>
      </w:r>
      <w:r w:rsidR="00123C6F" w:rsidRPr="00626697">
        <w:rPr>
          <w:rFonts w:ascii="Arial" w:hAnsi="Arial" w:cs="Arial"/>
          <w:sz w:val="24"/>
          <w:szCs w:val="24"/>
        </w:rPr>
        <w:t>. These services are the foundat</w:t>
      </w:r>
      <w:r w:rsidR="00FD6DC0" w:rsidRPr="00626697">
        <w:rPr>
          <w:rFonts w:ascii="Arial" w:hAnsi="Arial" w:cs="Arial"/>
          <w:sz w:val="24"/>
          <w:szCs w:val="24"/>
        </w:rPr>
        <w:t xml:space="preserve">ion for the welfare of the society. </w:t>
      </w:r>
      <w:r w:rsidR="009D45FA" w:rsidRPr="00626697">
        <w:rPr>
          <w:rFonts w:ascii="Arial" w:hAnsi="Arial" w:cs="Arial"/>
          <w:sz w:val="24"/>
          <w:szCs w:val="24"/>
        </w:rPr>
        <w:t xml:space="preserve">Senegal has a wide range of biological resources that support the bulk of the country's development sectors such as agriculture, fisheries, </w:t>
      </w:r>
      <w:r w:rsidR="00891B45" w:rsidRPr="00626697">
        <w:rPr>
          <w:rFonts w:ascii="Arial" w:hAnsi="Arial" w:cs="Arial"/>
          <w:sz w:val="24"/>
          <w:szCs w:val="24"/>
        </w:rPr>
        <w:t>and livestock</w:t>
      </w:r>
      <w:r w:rsidR="00261F8B" w:rsidRPr="00626697">
        <w:rPr>
          <w:rFonts w:ascii="Arial" w:hAnsi="Arial" w:cs="Arial"/>
          <w:sz w:val="24"/>
          <w:szCs w:val="24"/>
        </w:rPr>
        <w:t xml:space="preserve">. </w:t>
      </w:r>
    </w:p>
    <w:p w:rsidR="007850C0" w:rsidRPr="00366B9D" w:rsidRDefault="004B5CDA" w:rsidP="00626697">
      <w:pPr>
        <w:spacing w:after="0" w:line="480" w:lineRule="auto"/>
        <w:ind w:firstLine="720"/>
        <w:rPr>
          <w:rFonts w:ascii="Arial" w:hAnsi="Arial" w:cs="Arial"/>
          <w:sz w:val="24"/>
          <w:szCs w:val="24"/>
        </w:rPr>
      </w:pPr>
      <w:r w:rsidRPr="00626697">
        <w:rPr>
          <w:rFonts w:ascii="Arial" w:hAnsi="Arial" w:cs="Arial"/>
          <w:sz w:val="24"/>
          <w:szCs w:val="24"/>
        </w:rPr>
        <w:t>There a</w:t>
      </w:r>
      <w:r w:rsidR="007F5569" w:rsidRPr="00626697">
        <w:rPr>
          <w:rFonts w:ascii="Arial" w:hAnsi="Arial" w:cs="Arial"/>
          <w:sz w:val="24"/>
          <w:szCs w:val="24"/>
        </w:rPr>
        <w:t>re many connections between biodiversity</w:t>
      </w:r>
      <w:r w:rsidRPr="00626697">
        <w:rPr>
          <w:rFonts w:ascii="Arial" w:hAnsi="Arial" w:cs="Arial"/>
          <w:sz w:val="24"/>
          <w:szCs w:val="24"/>
        </w:rPr>
        <w:t xml:space="preserve"> </w:t>
      </w:r>
      <w:r w:rsidR="00CA479A" w:rsidRPr="00626697">
        <w:rPr>
          <w:rFonts w:ascii="Arial" w:hAnsi="Arial" w:cs="Arial"/>
          <w:sz w:val="24"/>
          <w:szCs w:val="24"/>
        </w:rPr>
        <w:t>and the cultural identity</w:t>
      </w:r>
      <w:r w:rsidR="007F5569" w:rsidRPr="00626697">
        <w:rPr>
          <w:rFonts w:ascii="Arial" w:hAnsi="Arial" w:cs="Arial"/>
          <w:sz w:val="24"/>
          <w:szCs w:val="24"/>
        </w:rPr>
        <w:t xml:space="preserve"> in Senegal</w:t>
      </w:r>
      <w:r w:rsidR="00CA479A" w:rsidRPr="00626697">
        <w:rPr>
          <w:rFonts w:ascii="Arial" w:hAnsi="Arial" w:cs="Arial"/>
          <w:sz w:val="24"/>
          <w:szCs w:val="24"/>
        </w:rPr>
        <w:t xml:space="preserve">. </w:t>
      </w:r>
      <w:r w:rsidR="007F5569" w:rsidRPr="00626697">
        <w:rPr>
          <w:rFonts w:ascii="Arial" w:hAnsi="Arial" w:cs="Arial"/>
          <w:sz w:val="24"/>
          <w:szCs w:val="24"/>
        </w:rPr>
        <w:t>I will focus on th</w:t>
      </w:r>
      <w:r w:rsidR="00EA439C" w:rsidRPr="00626697">
        <w:rPr>
          <w:rFonts w:ascii="Arial" w:hAnsi="Arial" w:cs="Arial"/>
          <w:sz w:val="24"/>
          <w:szCs w:val="24"/>
        </w:rPr>
        <w:t>ree connections that I have noticed</w:t>
      </w:r>
      <w:r w:rsidR="007F5569" w:rsidRPr="00626697">
        <w:rPr>
          <w:rFonts w:ascii="Arial" w:hAnsi="Arial" w:cs="Arial"/>
          <w:sz w:val="24"/>
          <w:szCs w:val="24"/>
        </w:rPr>
        <w:t>. Since Senegal is the westernmost country in Africa,</w:t>
      </w:r>
      <w:r w:rsidR="006D5D05" w:rsidRPr="00626697">
        <w:rPr>
          <w:rFonts w:ascii="Arial" w:hAnsi="Arial" w:cs="Arial"/>
          <w:sz w:val="24"/>
          <w:szCs w:val="24"/>
        </w:rPr>
        <w:t xml:space="preserve"> </w:t>
      </w:r>
      <w:r w:rsidR="006D5D05" w:rsidRPr="00626697">
        <w:rPr>
          <w:rFonts w:ascii="Arial" w:hAnsi="Arial" w:cs="Arial"/>
          <w:sz w:val="24"/>
          <w:szCs w:val="24"/>
        </w:rPr>
        <w:t xml:space="preserve">one of the </w:t>
      </w:r>
      <w:r w:rsidR="006D5D05" w:rsidRPr="00626697">
        <w:rPr>
          <w:rFonts w:ascii="Arial" w:hAnsi="Arial" w:cs="Arial"/>
          <w:sz w:val="24"/>
          <w:szCs w:val="24"/>
        </w:rPr>
        <w:t>primary Senegalese</w:t>
      </w:r>
      <w:r w:rsidR="00EA439C" w:rsidRPr="00626697">
        <w:rPr>
          <w:rFonts w:ascii="Arial" w:hAnsi="Arial" w:cs="Arial"/>
          <w:sz w:val="24"/>
          <w:szCs w:val="24"/>
        </w:rPr>
        <w:t xml:space="preserve"> natural resource</w:t>
      </w:r>
      <w:r w:rsidR="006D5D05" w:rsidRPr="00626697">
        <w:rPr>
          <w:rFonts w:ascii="Arial" w:hAnsi="Arial" w:cs="Arial"/>
          <w:sz w:val="24"/>
          <w:szCs w:val="24"/>
        </w:rPr>
        <w:t xml:space="preserve">s is fishing. Fishing provides the </w:t>
      </w:r>
      <w:r w:rsidR="00657588" w:rsidRPr="00626697">
        <w:rPr>
          <w:rFonts w:ascii="Arial" w:hAnsi="Arial" w:cs="Arial"/>
          <w:sz w:val="24"/>
          <w:szCs w:val="24"/>
        </w:rPr>
        <w:t>economy</w:t>
      </w:r>
      <w:r w:rsidR="006D5D05" w:rsidRPr="00626697">
        <w:rPr>
          <w:rFonts w:ascii="Arial" w:hAnsi="Arial" w:cs="Arial"/>
          <w:sz w:val="24"/>
          <w:szCs w:val="24"/>
        </w:rPr>
        <w:t xml:space="preserve"> with </w:t>
      </w:r>
      <w:r w:rsidR="00657588" w:rsidRPr="00626697">
        <w:rPr>
          <w:rFonts w:ascii="Arial" w:hAnsi="Arial" w:cs="Arial"/>
          <w:sz w:val="24"/>
          <w:szCs w:val="24"/>
        </w:rPr>
        <w:t>many benefits. Fish is a part of t</w:t>
      </w:r>
      <w:r w:rsidR="007850C0" w:rsidRPr="00626697">
        <w:rPr>
          <w:rFonts w:ascii="Arial" w:hAnsi="Arial" w:cs="Arial"/>
          <w:sz w:val="24"/>
          <w:szCs w:val="24"/>
        </w:rPr>
        <w:t xml:space="preserve">he diet. There are many </w:t>
      </w:r>
      <w:r w:rsidR="00657588" w:rsidRPr="00626697">
        <w:rPr>
          <w:rFonts w:ascii="Arial" w:hAnsi="Arial" w:cs="Arial"/>
          <w:sz w:val="24"/>
          <w:szCs w:val="24"/>
        </w:rPr>
        <w:t>dishes</w:t>
      </w:r>
      <w:r w:rsidR="007850C0" w:rsidRPr="00626697">
        <w:rPr>
          <w:rFonts w:ascii="Arial" w:hAnsi="Arial" w:cs="Arial"/>
          <w:sz w:val="24"/>
          <w:szCs w:val="24"/>
        </w:rPr>
        <w:t xml:space="preserve"> with seafood</w:t>
      </w:r>
      <w:r w:rsidR="00657588" w:rsidRPr="00626697">
        <w:rPr>
          <w:rFonts w:ascii="Arial" w:hAnsi="Arial" w:cs="Arial"/>
          <w:sz w:val="24"/>
          <w:szCs w:val="24"/>
        </w:rPr>
        <w:t xml:space="preserve"> that are a part of the culture, such as,</w:t>
      </w:r>
      <w:r w:rsidR="007850C0" w:rsidRPr="00626697">
        <w:rPr>
          <w:rFonts w:ascii="Arial" w:hAnsi="Arial" w:cs="Arial"/>
          <w:sz w:val="24"/>
          <w:szCs w:val="24"/>
        </w:rPr>
        <w:t xml:space="preserve"> </w:t>
      </w:r>
      <w:r w:rsidR="009B5825" w:rsidRPr="00626697">
        <w:rPr>
          <w:rFonts w:ascii="Arial" w:hAnsi="Arial" w:cs="Arial"/>
          <w:sz w:val="24"/>
          <w:szCs w:val="24"/>
        </w:rPr>
        <w:t>Poisson</w:t>
      </w:r>
      <w:r w:rsidR="00657588" w:rsidRPr="00626697">
        <w:rPr>
          <w:rFonts w:ascii="Arial" w:hAnsi="Arial" w:cs="Arial"/>
          <w:sz w:val="24"/>
          <w:szCs w:val="24"/>
        </w:rPr>
        <w:t xml:space="preserve"> </w:t>
      </w:r>
      <w:r w:rsidR="009B5825" w:rsidRPr="00626697">
        <w:rPr>
          <w:rFonts w:ascii="Arial" w:hAnsi="Arial" w:cs="Arial"/>
          <w:sz w:val="24"/>
          <w:szCs w:val="24"/>
        </w:rPr>
        <w:t>Y</w:t>
      </w:r>
      <w:r w:rsidR="007850C0" w:rsidRPr="00626697">
        <w:rPr>
          <w:rFonts w:ascii="Arial" w:hAnsi="Arial" w:cs="Arial"/>
          <w:sz w:val="24"/>
          <w:szCs w:val="24"/>
        </w:rPr>
        <w:t xml:space="preserve">assa </w:t>
      </w:r>
      <w:r w:rsidR="00657588" w:rsidRPr="00626697">
        <w:rPr>
          <w:rFonts w:ascii="Arial" w:hAnsi="Arial" w:cs="Arial"/>
          <w:sz w:val="24"/>
          <w:szCs w:val="24"/>
        </w:rPr>
        <w:t>(</w:t>
      </w:r>
      <w:r w:rsidR="009B5825" w:rsidRPr="00626697">
        <w:rPr>
          <w:rFonts w:ascii="Arial" w:hAnsi="Arial" w:cs="Arial"/>
          <w:sz w:val="24"/>
          <w:szCs w:val="24"/>
        </w:rPr>
        <w:t>caramelized</w:t>
      </w:r>
      <w:r w:rsidR="007850C0" w:rsidRPr="00626697">
        <w:rPr>
          <w:rFonts w:ascii="Arial" w:hAnsi="Arial" w:cs="Arial"/>
          <w:sz w:val="24"/>
          <w:szCs w:val="24"/>
        </w:rPr>
        <w:t xml:space="preserve"> onion sauce with grilled or bake fish</w:t>
      </w:r>
      <w:r w:rsidR="00657588" w:rsidRPr="00626697">
        <w:rPr>
          <w:rFonts w:ascii="Arial" w:hAnsi="Arial" w:cs="Arial"/>
          <w:sz w:val="24"/>
          <w:szCs w:val="24"/>
        </w:rPr>
        <w:t>)</w:t>
      </w:r>
      <w:r w:rsidR="009B5825" w:rsidRPr="00626697">
        <w:rPr>
          <w:rFonts w:ascii="Arial" w:hAnsi="Arial" w:cs="Arial"/>
          <w:sz w:val="24"/>
          <w:szCs w:val="24"/>
        </w:rPr>
        <w:t>, P</w:t>
      </w:r>
      <w:r w:rsidR="00657588" w:rsidRPr="00626697">
        <w:rPr>
          <w:rFonts w:ascii="Arial" w:hAnsi="Arial" w:cs="Arial"/>
          <w:sz w:val="24"/>
          <w:szCs w:val="24"/>
        </w:rPr>
        <w:t>ayla</w:t>
      </w:r>
      <w:r w:rsidR="007850C0" w:rsidRPr="00626697">
        <w:rPr>
          <w:rFonts w:ascii="Arial" w:hAnsi="Arial" w:cs="Arial"/>
          <w:sz w:val="24"/>
          <w:szCs w:val="24"/>
        </w:rPr>
        <w:t xml:space="preserve"> (rice with seafood)</w:t>
      </w:r>
      <w:r w:rsidR="00684A83" w:rsidRPr="00626697">
        <w:rPr>
          <w:rFonts w:ascii="Arial" w:hAnsi="Arial" w:cs="Arial"/>
          <w:sz w:val="24"/>
          <w:szCs w:val="24"/>
        </w:rPr>
        <w:t>, Soupou</w:t>
      </w:r>
      <w:r w:rsidR="009B5825" w:rsidRPr="00626697">
        <w:rPr>
          <w:rFonts w:ascii="Arial" w:hAnsi="Arial" w:cs="Arial"/>
          <w:sz w:val="24"/>
          <w:szCs w:val="24"/>
        </w:rPr>
        <w:t xml:space="preserve"> K</w:t>
      </w:r>
      <w:r w:rsidR="00657588" w:rsidRPr="00626697">
        <w:rPr>
          <w:rFonts w:ascii="Arial" w:hAnsi="Arial" w:cs="Arial"/>
          <w:sz w:val="24"/>
          <w:szCs w:val="24"/>
        </w:rPr>
        <w:t>anja (</w:t>
      </w:r>
      <w:r w:rsidR="007850C0" w:rsidRPr="00626697">
        <w:rPr>
          <w:rFonts w:ascii="Arial" w:hAnsi="Arial" w:cs="Arial"/>
          <w:sz w:val="24"/>
          <w:szCs w:val="24"/>
        </w:rPr>
        <w:t>okra sauce with a lot of seafood in it</w:t>
      </w:r>
      <w:r w:rsidR="00657588" w:rsidRPr="00626697">
        <w:rPr>
          <w:rFonts w:ascii="Arial" w:hAnsi="Arial" w:cs="Arial"/>
          <w:sz w:val="24"/>
          <w:szCs w:val="24"/>
        </w:rPr>
        <w:t>)</w:t>
      </w:r>
      <w:r w:rsidR="007850C0" w:rsidRPr="00626697">
        <w:rPr>
          <w:rFonts w:ascii="Arial" w:hAnsi="Arial" w:cs="Arial"/>
          <w:sz w:val="24"/>
          <w:szCs w:val="24"/>
        </w:rPr>
        <w:t>. Even though seafood is u</w:t>
      </w:r>
      <w:r w:rsidR="00845049" w:rsidRPr="00626697">
        <w:rPr>
          <w:rFonts w:ascii="Arial" w:hAnsi="Arial" w:cs="Arial"/>
          <w:sz w:val="24"/>
          <w:szCs w:val="24"/>
        </w:rPr>
        <w:t>sed for food and it</w:t>
      </w:r>
      <w:r w:rsidR="007850C0" w:rsidRPr="00626697">
        <w:rPr>
          <w:rFonts w:ascii="Arial" w:hAnsi="Arial" w:cs="Arial"/>
          <w:sz w:val="24"/>
          <w:szCs w:val="24"/>
        </w:rPr>
        <w:t xml:space="preserve"> boost the econ</w:t>
      </w:r>
      <w:r w:rsidR="00845049" w:rsidRPr="00626697">
        <w:rPr>
          <w:rFonts w:ascii="Arial" w:hAnsi="Arial" w:cs="Arial"/>
          <w:sz w:val="24"/>
          <w:szCs w:val="24"/>
        </w:rPr>
        <w:t>omy</w:t>
      </w:r>
      <w:r w:rsidR="00684A83" w:rsidRPr="00366B9D">
        <w:rPr>
          <w:rFonts w:ascii="Arial" w:hAnsi="Arial" w:cs="Arial"/>
          <w:sz w:val="24"/>
          <w:szCs w:val="24"/>
        </w:rPr>
        <w:t>. The</w:t>
      </w:r>
      <w:r w:rsidR="00845049" w:rsidRPr="00366B9D">
        <w:rPr>
          <w:rFonts w:ascii="Arial" w:hAnsi="Arial" w:cs="Arial"/>
          <w:sz w:val="24"/>
          <w:szCs w:val="24"/>
        </w:rPr>
        <w:t xml:space="preserve"> culture of fishing</w:t>
      </w:r>
      <w:r w:rsidR="007850C0" w:rsidRPr="00366B9D">
        <w:rPr>
          <w:rFonts w:ascii="Arial" w:hAnsi="Arial" w:cs="Arial"/>
          <w:sz w:val="24"/>
          <w:szCs w:val="24"/>
        </w:rPr>
        <w:t xml:space="preserve"> can influence biodiversity </w:t>
      </w:r>
      <w:r w:rsidR="00845049" w:rsidRPr="00366B9D">
        <w:rPr>
          <w:rFonts w:ascii="Arial" w:hAnsi="Arial" w:cs="Arial"/>
          <w:sz w:val="24"/>
          <w:szCs w:val="24"/>
        </w:rPr>
        <w:t xml:space="preserve">in a negative way due to overfishing and illegal fishing by foreigners. </w:t>
      </w:r>
      <w:r w:rsidR="007850C0" w:rsidRPr="00366B9D">
        <w:rPr>
          <w:rFonts w:ascii="Arial" w:hAnsi="Arial" w:cs="Arial"/>
          <w:sz w:val="24"/>
          <w:szCs w:val="24"/>
        </w:rPr>
        <w:t xml:space="preserve"> </w:t>
      </w:r>
    </w:p>
    <w:p w:rsidR="00845049" w:rsidRPr="00366B9D" w:rsidRDefault="00845049" w:rsidP="00626697">
      <w:pPr>
        <w:spacing w:after="0" w:line="480" w:lineRule="auto"/>
        <w:ind w:firstLine="720"/>
        <w:rPr>
          <w:rFonts w:ascii="Arial" w:hAnsi="Arial" w:cs="Arial"/>
          <w:sz w:val="24"/>
          <w:szCs w:val="24"/>
          <w:shd w:val="clear" w:color="auto" w:fill="FFFFFF"/>
        </w:rPr>
      </w:pPr>
      <w:r w:rsidRPr="00366B9D">
        <w:rPr>
          <w:rFonts w:ascii="Arial" w:hAnsi="Arial" w:cs="Arial"/>
          <w:sz w:val="24"/>
          <w:szCs w:val="24"/>
          <w:shd w:val="clear" w:color="auto" w:fill="FFFFFF"/>
        </w:rPr>
        <w:t>“</w:t>
      </w:r>
      <w:r w:rsidRPr="00366B9D">
        <w:rPr>
          <w:rFonts w:ascii="Arial" w:hAnsi="Arial" w:cs="Arial"/>
          <w:sz w:val="24"/>
          <w:szCs w:val="24"/>
          <w:shd w:val="clear" w:color="auto" w:fill="FFFFFF"/>
        </w:rPr>
        <w:t xml:space="preserve">Between March 2010 and April 2012, the Senegalese government granted fishing licenses to European and Russian fishing vessels, without adherence to limits and legal requirements. According to the </w:t>
      </w:r>
      <w:r w:rsidRPr="00366B9D">
        <w:rPr>
          <w:rFonts w:ascii="Arial" w:hAnsi="Arial" w:cs="Arial"/>
          <w:sz w:val="24"/>
          <w:szCs w:val="24"/>
          <w:shd w:val="clear" w:color="auto" w:fill="FFFFFF"/>
        </w:rPr>
        <w:t>country’s</w:t>
      </w:r>
      <w:r w:rsidRPr="00366B9D">
        <w:rPr>
          <w:rFonts w:ascii="Arial" w:hAnsi="Arial" w:cs="Arial"/>
          <w:sz w:val="24"/>
          <w:szCs w:val="24"/>
          <w:shd w:val="clear" w:color="auto" w:fill="FFFFFF"/>
        </w:rPr>
        <w:t xml:space="preserve"> fisheries law, foreign trawlers are forbidden from trawling in the central Exclusive Economic Zone (EEZ). However, foreign trawlers were discovered trawling for pelagic fish in Casamance and within the EEZ, </w:t>
      </w:r>
      <w:r w:rsidRPr="00366B9D">
        <w:rPr>
          <w:rFonts w:ascii="Arial" w:hAnsi="Arial" w:cs="Arial"/>
          <w:sz w:val="24"/>
          <w:szCs w:val="24"/>
          <w:shd w:val="clear" w:color="auto" w:fill="FFFFFF"/>
        </w:rPr>
        <w:lastRenderedPageBreak/>
        <w:t>with permission granted by the Ministry of Maritime Economy of Senegal, under the government of Adboulaye Wade. Local fisher groups staged mass demonstrations and opposition to the granting of licenses</w:t>
      </w:r>
      <w:r w:rsidRPr="00366B9D">
        <w:rPr>
          <w:rFonts w:ascii="Arial" w:hAnsi="Arial" w:cs="Arial"/>
          <w:sz w:val="24"/>
          <w:szCs w:val="24"/>
          <w:shd w:val="clear" w:color="auto" w:fill="FFFFFF"/>
        </w:rPr>
        <w:t xml:space="preserve">. </w:t>
      </w:r>
      <w:r w:rsidRPr="00366B9D">
        <w:rPr>
          <w:rFonts w:ascii="Arial" w:hAnsi="Arial" w:cs="Arial"/>
          <w:sz w:val="24"/>
          <w:szCs w:val="24"/>
          <w:shd w:val="clear" w:color="auto" w:fill="FFFFFF"/>
        </w:rPr>
        <w:t xml:space="preserve">Macky Sall, the Senegalese President who came to power in March 2012, canceled 29 fishing authorizations granted to foreign pelagic trawlers. In their 2 years of activity, they had caught 125,000 </w:t>
      </w:r>
      <w:r w:rsidR="00FB414C" w:rsidRPr="00366B9D">
        <w:rPr>
          <w:rFonts w:ascii="Arial" w:hAnsi="Arial" w:cs="Arial"/>
          <w:sz w:val="24"/>
          <w:szCs w:val="24"/>
          <w:shd w:val="clear" w:color="auto" w:fill="FFFFFF"/>
        </w:rPr>
        <w:t xml:space="preserve">metric </w:t>
      </w:r>
      <w:r w:rsidRPr="00366B9D">
        <w:rPr>
          <w:rFonts w:ascii="Arial" w:hAnsi="Arial" w:cs="Arial"/>
          <w:sz w:val="24"/>
          <w:szCs w:val="24"/>
          <w:shd w:val="clear" w:color="auto" w:fill="FFFFFF"/>
        </w:rPr>
        <w:t>ton</w:t>
      </w:r>
      <w:r w:rsidR="00FB414C" w:rsidRPr="00366B9D">
        <w:rPr>
          <w:rFonts w:ascii="Arial" w:hAnsi="Arial" w:cs="Arial"/>
          <w:sz w:val="24"/>
          <w:szCs w:val="24"/>
          <w:shd w:val="clear" w:color="auto" w:fill="FFFFFF"/>
        </w:rPr>
        <w:t>ne</w:t>
      </w:r>
      <w:r w:rsidRPr="00366B9D">
        <w:rPr>
          <w:rFonts w:ascii="Arial" w:hAnsi="Arial" w:cs="Arial"/>
          <w:sz w:val="24"/>
          <w:szCs w:val="24"/>
          <w:shd w:val="clear" w:color="auto" w:fill="FFFFFF"/>
        </w:rPr>
        <w:t>s of fish</w:t>
      </w:r>
      <w:r w:rsidRPr="00366B9D">
        <w:rPr>
          <w:rFonts w:ascii="Arial" w:hAnsi="Arial" w:cs="Arial"/>
          <w:sz w:val="24"/>
          <w:szCs w:val="24"/>
          <w:shd w:val="clear" w:color="auto" w:fill="FFFFFF"/>
        </w:rPr>
        <w:t>, half the overall annual catch of pelagic fish by the entire Senegalese fleet. Some trawlers are reportedly still illegal</w:t>
      </w:r>
      <w:r w:rsidR="005E625A" w:rsidRPr="00366B9D">
        <w:rPr>
          <w:rFonts w:ascii="Arial" w:hAnsi="Arial" w:cs="Arial"/>
          <w:sz w:val="24"/>
          <w:szCs w:val="24"/>
          <w:shd w:val="clear" w:color="auto" w:fill="FFFFFF"/>
        </w:rPr>
        <w:t>ly fishing in Senegalese waters”</w:t>
      </w:r>
      <w:r w:rsidR="005E625A" w:rsidRPr="00366B9D">
        <w:rPr>
          <w:rFonts w:ascii="Arial" w:hAnsi="Arial" w:cs="Arial"/>
          <w:sz w:val="24"/>
          <w:szCs w:val="24"/>
        </w:rPr>
        <w:t xml:space="preserve"> </w:t>
      </w:r>
      <w:r w:rsidR="005E625A" w:rsidRPr="00366B9D">
        <w:rPr>
          <w:rFonts w:ascii="Arial" w:hAnsi="Arial" w:cs="Arial"/>
          <w:sz w:val="24"/>
          <w:szCs w:val="24"/>
          <w:shd w:val="clear" w:color="auto" w:fill="FFFFFF"/>
        </w:rPr>
        <w:t xml:space="preserve">(Environmental Justice Atlas, 2014). </w:t>
      </w:r>
    </w:p>
    <w:p w:rsidR="005B5501" w:rsidRPr="00626697" w:rsidRDefault="005E625A" w:rsidP="00626697">
      <w:pPr>
        <w:pStyle w:val="BodyTextIndent"/>
      </w:pPr>
      <w:r w:rsidRPr="00366B9D">
        <w:rPr>
          <w:color w:val="auto"/>
        </w:rPr>
        <w:t xml:space="preserve">Along with fishing providing food to the Senegalese society, </w:t>
      </w:r>
      <w:bookmarkStart w:id="0" w:name="_GoBack"/>
      <w:bookmarkEnd w:id="0"/>
      <w:r w:rsidRPr="00366B9D">
        <w:rPr>
          <w:color w:val="auto"/>
        </w:rPr>
        <w:t>there is livestock that is a huge part of biodiversity and the culture.</w:t>
      </w:r>
      <w:r w:rsidR="005B5501" w:rsidRPr="00366B9D">
        <w:rPr>
          <w:color w:val="auto"/>
        </w:rPr>
        <w:t xml:space="preserve"> The Fulani tribe is known </w:t>
      </w:r>
      <w:r w:rsidR="00684A83" w:rsidRPr="00366B9D">
        <w:rPr>
          <w:color w:val="auto"/>
        </w:rPr>
        <w:t>for raising livestock</w:t>
      </w:r>
      <w:r w:rsidRPr="00366B9D">
        <w:rPr>
          <w:color w:val="auto"/>
        </w:rPr>
        <w:t xml:space="preserve">. They have gained their wealth from their cattle. Senegal is a </w:t>
      </w:r>
      <w:r w:rsidR="005B5501" w:rsidRPr="00366B9D">
        <w:rPr>
          <w:color w:val="auto"/>
        </w:rPr>
        <w:t>predominately-Muslim</w:t>
      </w:r>
      <w:r w:rsidRPr="00366B9D">
        <w:rPr>
          <w:color w:val="auto"/>
        </w:rPr>
        <w:t xml:space="preserve"> </w:t>
      </w:r>
      <w:r w:rsidR="005B5501" w:rsidRPr="00366B9D">
        <w:rPr>
          <w:color w:val="auto"/>
        </w:rPr>
        <w:t>country. Therefore,</w:t>
      </w:r>
      <w:r w:rsidRPr="00366B9D">
        <w:rPr>
          <w:color w:val="auto"/>
        </w:rPr>
        <w:t xml:space="preserve"> </w:t>
      </w:r>
      <w:r w:rsidR="005B5501" w:rsidRPr="00366B9D">
        <w:rPr>
          <w:color w:val="auto"/>
        </w:rPr>
        <w:t>many holidays</w:t>
      </w:r>
      <w:r w:rsidRPr="00366B9D">
        <w:rPr>
          <w:color w:val="auto"/>
        </w:rPr>
        <w:t xml:space="preserve"> are celebrated</w:t>
      </w:r>
      <w:r w:rsidR="00484074" w:rsidRPr="00366B9D">
        <w:rPr>
          <w:color w:val="auto"/>
        </w:rPr>
        <w:t xml:space="preserve"> in Senegal. During the holidays, people </w:t>
      </w:r>
      <w:r w:rsidR="005B5501" w:rsidRPr="00366B9D">
        <w:rPr>
          <w:color w:val="auto"/>
        </w:rPr>
        <w:t>sac</w:t>
      </w:r>
      <w:r w:rsidR="00484074" w:rsidRPr="00366B9D">
        <w:rPr>
          <w:color w:val="auto"/>
        </w:rPr>
        <w:t>rif</w:t>
      </w:r>
      <w:r w:rsidR="005B5501" w:rsidRPr="00366B9D">
        <w:rPr>
          <w:color w:val="auto"/>
        </w:rPr>
        <w:t>ice a cow, sheep or lamb to cook and eat d</w:t>
      </w:r>
      <w:r w:rsidR="005B5501" w:rsidRPr="00626697">
        <w:t xml:space="preserve">uring their feast. </w:t>
      </w:r>
      <w:r w:rsidR="00484074" w:rsidRPr="00626697">
        <w:t xml:space="preserve">Livestock is very much </w:t>
      </w:r>
      <w:r w:rsidR="00684A83" w:rsidRPr="00626697">
        <w:t>a part</w:t>
      </w:r>
      <w:r w:rsidR="00484074" w:rsidRPr="00626697">
        <w:t xml:space="preserve"> of the cultural identify in Senegal. </w:t>
      </w:r>
    </w:p>
    <w:p w:rsidR="00484074" w:rsidRPr="00626697" w:rsidRDefault="00484074" w:rsidP="00626697">
      <w:pPr>
        <w:spacing w:after="0" w:line="480" w:lineRule="auto"/>
        <w:ind w:firstLine="720"/>
        <w:rPr>
          <w:rFonts w:ascii="Arial" w:hAnsi="Arial" w:cs="Arial"/>
          <w:color w:val="333333"/>
          <w:sz w:val="24"/>
          <w:szCs w:val="24"/>
          <w:shd w:val="clear" w:color="auto" w:fill="FFFFFF"/>
        </w:rPr>
      </w:pPr>
      <w:r w:rsidRPr="00626697">
        <w:rPr>
          <w:rFonts w:ascii="Arial" w:hAnsi="Arial" w:cs="Arial"/>
          <w:color w:val="333333"/>
          <w:sz w:val="24"/>
          <w:szCs w:val="24"/>
          <w:shd w:val="clear" w:color="auto" w:fill="FFFFFF"/>
        </w:rPr>
        <w:t>Another connection is the agriculture. For example, peanuts are a big crop that</w:t>
      </w:r>
      <w:r w:rsidR="00684A83">
        <w:rPr>
          <w:rFonts w:ascii="Arial" w:hAnsi="Arial" w:cs="Arial"/>
          <w:color w:val="333333"/>
          <w:sz w:val="24"/>
          <w:szCs w:val="24"/>
          <w:shd w:val="clear" w:color="auto" w:fill="FFFFFF"/>
        </w:rPr>
        <w:t xml:space="preserve"> are</w:t>
      </w:r>
      <w:r w:rsidRPr="00626697">
        <w:rPr>
          <w:rFonts w:ascii="Arial" w:hAnsi="Arial" w:cs="Arial"/>
          <w:color w:val="333333"/>
          <w:sz w:val="24"/>
          <w:szCs w:val="24"/>
          <w:shd w:val="clear" w:color="auto" w:fill="FFFFFF"/>
        </w:rPr>
        <w:t xml:space="preserve"> grown in Senegal. It is used for many different purposes but </w:t>
      </w:r>
      <w:r w:rsidR="000B6BEB" w:rsidRPr="00626697">
        <w:rPr>
          <w:rFonts w:ascii="Arial" w:hAnsi="Arial" w:cs="Arial"/>
          <w:color w:val="333333"/>
          <w:sz w:val="24"/>
          <w:szCs w:val="24"/>
          <w:shd w:val="clear" w:color="auto" w:fill="FFFFFF"/>
        </w:rPr>
        <w:t xml:space="preserve">many culinary dishes use peanut oil or a peanut sauce. Cotton is also grown </w:t>
      </w:r>
      <w:r w:rsidR="00FB414C" w:rsidRPr="00626697">
        <w:rPr>
          <w:rFonts w:ascii="Arial" w:hAnsi="Arial" w:cs="Arial"/>
          <w:color w:val="333333"/>
          <w:sz w:val="24"/>
          <w:szCs w:val="24"/>
          <w:shd w:val="clear" w:color="auto" w:fill="FFFFFF"/>
        </w:rPr>
        <w:t xml:space="preserve">in Senegal. “The cotton industry in Senegal accounts for 2% of the country’s GDP and 5% of export earnings” (Better Cotton Initiative, 2015). </w:t>
      </w:r>
      <w:r w:rsidR="00FA0B02" w:rsidRPr="00626697">
        <w:rPr>
          <w:rFonts w:ascii="Arial" w:hAnsi="Arial" w:cs="Arial"/>
          <w:color w:val="333333"/>
          <w:sz w:val="24"/>
          <w:szCs w:val="24"/>
          <w:shd w:val="clear" w:color="auto" w:fill="FFFFFF"/>
        </w:rPr>
        <w:t xml:space="preserve">The majority of the cotton grown in the the Kolda region of Senegal. It is considered the most impoverished place in Senegal. The fact that the area produces cotton can help the residents of that area with jobs. </w:t>
      </w:r>
    </w:p>
    <w:p w:rsidR="00750213" w:rsidRPr="00626697" w:rsidRDefault="00FA0B02" w:rsidP="00626697">
      <w:pPr>
        <w:spacing w:after="0" w:line="480" w:lineRule="auto"/>
        <w:rPr>
          <w:rFonts w:ascii="Arial" w:eastAsia="Times New Roman" w:hAnsi="Arial" w:cs="Arial"/>
          <w:color w:val="FF0000"/>
          <w:sz w:val="24"/>
          <w:szCs w:val="24"/>
        </w:rPr>
      </w:pPr>
      <w:r w:rsidRPr="00626697">
        <w:rPr>
          <w:rFonts w:ascii="Arial" w:hAnsi="Arial" w:cs="Arial"/>
          <w:color w:val="333333"/>
          <w:sz w:val="24"/>
          <w:szCs w:val="24"/>
          <w:shd w:val="clear" w:color="auto" w:fill="FFFFFF"/>
        </w:rPr>
        <w:t xml:space="preserve">Senegal does not depend on tourism for any of the connections, and it does not have any environmental issues that affect the balance of biodiversity besides the overfishing </w:t>
      </w:r>
      <w:r w:rsidRPr="00626697">
        <w:rPr>
          <w:rFonts w:ascii="Arial" w:hAnsi="Arial" w:cs="Arial"/>
          <w:color w:val="333333"/>
          <w:sz w:val="24"/>
          <w:szCs w:val="24"/>
          <w:shd w:val="clear" w:color="auto" w:fill="FFFFFF"/>
        </w:rPr>
        <w:lastRenderedPageBreak/>
        <w:t>and illegal fishing of foreigners. Biodiversity and the cultural identity in Senegal</w:t>
      </w:r>
      <w:r w:rsidR="00626697" w:rsidRPr="00626697">
        <w:rPr>
          <w:rFonts w:ascii="Arial" w:hAnsi="Arial" w:cs="Arial"/>
          <w:color w:val="333333"/>
          <w:sz w:val="24"/>
          <w:szCs w:val="24"/>
          <w:shd w:val="clear" w:color="auto" w:fill="FFFFFF"/>
        </w:rPr>
        <w:t xml:space="preserve"> are interconnected. As long as they stay connected then both will continue to grow. </w:t>
      </w:r>
    </w:p>
    <w:p w:rsidR="00A44409" w:rsidRPr="00891B45" w:rsidRDefault="00A44409" w:rsidP="00626697">
      <w:pPr>
        <w:spacing w:after="160" w:line="480" w:lineRule="auto"/>
        <w:rPr>
          <w:rFonts w:ascii="Arial" w:hAnsi="Arial" w:cs="Arial"/>
          <w:sz w:val="24"/>
          <w:szCs w:val="24"/>
        </w:rPr>
      </w:pPr>
    </w:p>
    <w:p w:rsidR="00626697" w:rsidRDefault="00626697">
      <w:pPr>
        <w:spacing w:after="160" w:line="259" w:lineRule="auto"/>
        <w:rPr>
          <w:rFonts w:ascii="Arial" w:hAnsi="Arial" w:cs="Arial"/>
          <w:sz w:val="24"/>
          <w:szCs w:val="24"/>
        </w:rPr>
      </w:pPr>
      <w:r>
        <w:rPr>
          <w:rFonts w:ascii="Arial" w:hAnsi="Arial" w:cs="Arial"/>
        </w:rPr>
        <w:br w:type="page"/>
      </w:r>
    </w:p>
    <w:p w:rsidR="00626697" w:rsidRDefault="00626697" w:rsidP="00626697">
      <w:pPr>
        <w:widowControl w:val="0"/>
        <w:autoSpaceDE w:val="0"/>
        <w:autoSpaceDN w:val="0"/>
        <w:adjustRightInd w:val="0"/>
        <w:spacing w:after="0" w:line="360" w:lineRule="auto"/>
        <w:jc w:val="center"/>
        <w:rPr>
          <w:rFonts w:ascii="Arial" w:hAnsi="Arial" w:cs="Arial"/>
          <w:sz w:val="24"/>
          <w:szCs w:val="24"/>
        </w:rPr>
      </w:pPr>
      <w:r w:rsidRPr="00626697">
        <w:rPr>
          <w:rFonts w:ascii="Arial" w:hAnsi="Arial" w:cs="Arial"/>
          <w:sz w:val="24"/>
          <w:szCs w:val="24"/>
        </w:rPr>
        <w:lastRenderedPageBreak/>
        <w:t>References</w:t>
      </w:r>
    </w:p>
    <w:p w:rsidR="00626697" w:rsidRPr="00626697" w:rsidRDefault="00626697" w:rsidP="00626697">
      <w:pPr>
        <w:widowControl w:val="0"/>
        <w:autoSpaceDE w:val="0"/>
        <w:autoSpaceDN w:val="0"/>
        <w:adjustRightInd w:val="0"/>
        <w:spacing w:after="0" w:line="360" w:lineRule="auto"/>
        <w:rPr>
          <w:rFonts w:ascii="Arial" w:hAnsi="Arial" w:cs="Arial"/>
          <w:sz w:val="24"/>
          <w:szCs w:val="24"/>
        </w:rPr>
      </w:pPr>
    </w:p>
    <w:p w:rsidR="00626697" w:rsidRPr="00626697" w:rsidRDefault="00626697" w:rsidP="00626697">
      <w:pPr>
        <w:widowControl w:val="0"/>
        <w:autoSpaceDE w:val="0"/>
        <w:autoSpaceDN w:val="0"/>
        <w:adjustRightInd w:val="0"/>
        <w:spacing w:line="360" w:lineRule="auto"/>
        <w:ind w:left="500" w:hanging="500"/>
        <w:rPr>
          <w:rFonts w:ascii="Arial" w:hAnsi="Arial" w:cs="Arial"/>
          <w:sz w:val="24"/>
          <w:szCs w:val="24"/>
        </w:rPr>
      </w:pPr>
      <w:r w:rsidRPr="00626697">
        <w:rPr>
          <w:rFonts w:ascii="Arial" w:hAnsi="Arial" w:cs="Arial"/>
          <w:sz w:val="24"/>
          <w:szCs w:val="24"/>
        </w:rPr>
        <w:t xml:space="preserve">Better Cotton Initiative,. (2015). </w:t>
      </w:r>
      <w:r w:rsidRPr="00626697">
        <w:rPr>
          <w:rFonts w:ascii="Arial" w:hAnsi="Arial" w:cs="Arial"/>
          <w:i/>
          <w:iCs/>
          <w:sz w:val="24"/>
          <w:szCs w:val="24"/>
        </w:rPr>
        <w:t>Senegal - Better Cotton Initiative</w:t>
      </w:r>
      <w:r w:rsidRPr="00626697">
        <w:rPr>
          <w:rFonts w:ascii="Arial" w:hAnsi="Arial" w:cs="Arial"/>
          <w:sz w:val="24"/>
          <w:szCs w:val="24"/>
        </w:rPr>
        <w:t>. Retrieved 5 August 2015, from http://bettercotton.org/about-better-cotton/regions/senegal/</w:t>
      </w:r>
    </w:p>
    <w:p w:rsidR="00626697" w:rsidRPr="00626697" w:rsidRDefault="00626697" w:rsidP="00626697">
      <w:pPr>
        <w:widowControl w:val="0"/>
        <w:autoSpaceDE w:val="0"/>
        <w:autoSpaceDN w:val="0"/>
        <w:adjustRightInd w:val="0"/>
        <w:spacing w:line="360" w:lineRule="auto"/>
        <w:ind w:left="500" w:hanging="500"/>
        <w:rPr>
          <w:rFonts w:ascii="Arial" w:hAnsi="Arial" w:cs="Arial"/>
          <w:sz w:val="24"/>
          <w:szCs w:val="24"/>
        </w:rPr>
      </w:pPr>
      <w:r w:rsidRPr="00626697">
        <w:rPr>
          <w:rFonts w:ascii="Arial" w:hAnsi="Arial" w:cs="Arial"/>
          <w:sz w:val="24"/>
          <w:szCs w:val="24"/>
        </w:rPr>
        <w:t xml:space="preserve">Convention on Biological Diversity,. (2014). </w:t>
      </w:r>
      <w:r w:rsidRPr="00626697">
        <w:rPr>
          <w:rFonts w:ascii="Arial" w:hAnsi="Arial" w:cs="Arial"/>
          <w:i/>
          <w:iCs/>
          <w:sz w:val="24"/>
          <w:szCs w:val="24"/>
        </w:rPr>
        <w:t>CINQUIEME RAPPORT NATIONAL SUR LA MISE EN Å’UVRE DE LA CONVENTION INTERNATIONALE SUR LA DIVERSITE BIOLOGIQUE</w:t>
      </w:r>
      <w:r w:rsidRPr="00626697">
        <w:rPr>
          <w:rFonts w:ascii="Arial" w:hAnsi="Arial" w:cs="Arial"/>
          <w:sz w:val="24"/>
          <w:szCs w:val="24"/>
        </w:rPr>
        <w:t>. Retrieved 5 August 2015, from https://www.cbd.int/doc/world/sn/sn-nr-05-fr.pdf</w:t>
      </w:r>
    </w:p>
    <w:p w:rsidR="00626697" w:rsidRPr="00626697" w:rsidRDefault="00626697" w:rsidP="00626697">
      <w:pPr>
        <w:widowControl w:val="0"/>
        <w:autoSpaceDE w:val="0"/>
        <w:autoSpaceDN w:val="0"/>
        <w:adjustRightInd w:val="0"/>
        <w:spacing w:line="360" w:lineRule="auto"/>
        <w:ind w:left="500" w:hanging="500"/>
        <w:rPr>
          <w:rFonts w:ascii="Arial" w:hAnsi="Arial" w:cs="Arial"/>
          <w:sz w:val="24"/>
          <w:szCs w:val="24"/>
        </w:rPr>
      </w:pPr>
      <w:r w:rsidRPr="00626697">
        <w:rPr>
          <w:rFonts w:ascii="Arial" w:hAnsi="Arial" w:cs="Arial"/>
          <w:sz w:val="24"/>
          <w:szCs w:val="24"/>
        </w:rPr>
        <w:t xml:space="preserve">Environmental Justice Atlas,. (2014). </w:t>
      </w:r>
      <w:r w:rsidRPr="00626697">
        <w:rPr>
          <w:rFonts w:ascii="Arial" w:hAnsi="Arial" w:cs="Arial"/>
          <w:i/>
          <w:iCs/>
          <w:sz w:val="24"/>
          <w:szCs w:val="24"/>
        </w:rPr>
        <w:t>Overfishing and illegal fishing in Casamance, Senegal | EJAtlas</w:t>
      </w:r>
      <w:r w:rsidRPr="00626697">
        <w:rPr>
          <w:rFonts w:ascii="Arial" w:hAnsi="Arial" w:cs="Arial"/>
          <w:sz w:val="24"/>
          <w:szCs w:val="24"/>
        </w:rPr>
        <w:t>. Retrieved 5 August 2015, from https://ejatlas.org/conflict/overfishing-and-illegal-fishing-in-casamance-senegal</w:t>
      </w:r>
    </w:p>
    <w:p w:rsidR="00626697" w:rsidRPr="00626697" w:rsidRDefault="00626697" w:rsidP="00626697">
      <w:pPr>
        <w:widowControl w:val="0"/>
        <w:autoSpaceDE w:val="0"/>
        <w:autoSpaceDN w:val="0"/>
        <w:adjustRightInd w:val="0"/>
        <w:spacing w:line="360" w:lineRule="auto"/>
        <w:ind w:left="500" w:hanging="500"/>
        <w:rPr>
          <w:rFonts w:ascii="Arial" w:hAnsi="Arial" w:cs="Arial"/>
          <w:sz w:val="24"/>
          <w:szCs w:val="24"/>
        </w:rPr>
      </w:pPr>
      <w:r w:rsidRPr="00626697">
        <w:rPr>
          <w:rFonts w:ascii="Arial" w:hAnsi="Arial" w:cs="Arial"/>
          <w:sz w:val="24"/>
          <w:szCs w:val="24"/>
        </w:rPr>
        <w:t xml:space="preserve">Green Exercise,. (2015). </w:t>
      </w:r>
      <w:r w:rsidRPr="00626697">
        <w:rPr>
          <w:rFonts w:ascii="Arial" w:hAnsi="Arial" w:cs="Arial"/>
          <w:i/>
          <w:iCs/>
          <w:sz w:val="24"/>
          <w:szCs w:val="24"/>
        </w:rPr>
        <w:t>How Do Biodiversity and Culture Intersect?</w:t>
      </w:r>
      <w:r w:rsidRPr="00626697">
        <w:rPr>
          <w:rFonts w:ascii="Arial" w:hAnsi="Arial" w:cs="Arial"/>
          <w:sz w:val="24"/>
          <w:szCs w:val="24"/>
        </w:rPr>
        <w:t>. Retrieved 5 August 2015, from http://www.greenexercise.org/pdf/How%20do%20biodiversity%20and%20culture%20intersect.pdf</w:t>
      </w:r>
    </w:p>
    <w:p w:rsidR="00A44409" w:rsidRPr="00626697" w:rsidRDefault="00A44409" w:rsidP="00891B45">
      <w:pPr>
        <w:pStyle w:val="NormalWeb"/>
        <w:spacing w:before="0" w:beforeAutospacing="0" w:after="200" w:afterAutospacing="0" w:line="276" w:lineRule="auto"/>
        <w:rPr>
          <w:rFonts w:ascii="Arial" w:eastAsiaTheme="minorHAnsi" w:hAnsi="Arial" w:cs="Arial"/>
        </w:rPr>
      </w:pPr>
    </w:p>
    <w:sectPr w:rsidR="00A44409" w:rsidRPr="00626697" w:rsidSect="00C07F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E3" w:rsidRDefault="003C1CE3" w:rsidP="00A44409">
      <w:pPr>
        <w:spacing w:after="0" w:line="240" w:lineRule="auto"/>
      </w:pPr>
      <w:r>
        <w:separator/>
      </w:r>
    </w:p>
  </w:endnote>
  <w:endnote w:type="continuationSeparator" w:id="0">
    <w:p w:rsidR="003C1CE3" w:rsidRDefault="003C1CE3" w:rsidP="00A4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E3" w:rsidRDefault="003C1CE3" w:rsidP="00A44409">
      <w:pPr>
        <w:spacing w:after="0" w:line="240" w:lineRule="auto"/>
      </w:pPr>
      <w:r>
        <w:separator/>
      </w:r>
    </w:p>
  </w:footnote>
  <w:footnote w:type="continuationSeparator" w:id="0">
    <w:p w:rsidR="003C1CE3" w:rsidRDefault="003C1CE3" w:rsidP="00A4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719976"/>
      <w:docPartObj>
        <w:docPartGallery w:val="Page Numbers (Top of Page)"/>
        <w:docPartUnique/>
      </w:docPartObj>
    </w:sdtPr>
    <w:sdtEndPr>
      <w:rPr>
        <w:noProof/>
      </w:rPr>
    </w:sdtEndPr>
    <w:sdtContent>
      <w:p w:rsidR="00D01CE6" w:rsidRDefault="00D01CE6">
        <w:pPr>
          <w:pStyle w:val="Header"/>
          <w:jc w:val="right"/>
        </w:pPr>
        <w:r>
          <w:fldChar w:fldCharType="begin"/>
        </w:r>
        <w:r>
          <w:instrText xml:space="preserve"> PAGE   \* MERGEFORMAT </w:instrText>
        </w:r>
        <w:r>
          <w:fldChar w:fldCharType="separate"/>
        </w:r>
        <w:r w:rsidR="00366B9D">
          <w:rPr>
            <w:noProof/>
          </w:rPr>
          <w:t>5</w:t>
        </w:r>
        <w:r>
          <w:rPr>
            <w:noProof/>
          </w:rPr>
          <w:fldChar w:fldCharType="end"/>
        </w:r>
      </w:p>
    </w:sdtContent>
  </w:sdt>
  <w:p w:rsidR="00A44409" w:rsidRDefault="00A44409" w:rsidP="00A4440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3C7"/>
    <w:multiLevelType w:val="hybridMultilevel"/>
    <w:tmpl w:val="C306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E35BF"/>
    <w:multiLevelType w:val="hybridMultilevel"/>
    <w:tmpl w:val="38E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09"/>
    <w:rsid w:val="00015643"/>
    <w:rsid w:val="00023C49"/>
    <w:rsid w:val="0004072C"/>
    <w:rsid w:val="00040AB4"/>
    <w:rsid w:val="00047426"/>
    <w:rsid w:val="00056DBB"/>
    <w:rsid w:val="000616ED"/>
    <w:rsid w:val="00065AFF"/>
    <w:rsid w:val="00082812"/>
    <w:rsid w:val="00083EAA"/>
    <w:rsid w:val="00086C64"/>
    <w:rsid w:val="000923F2"/>
    <w:rsid w:val="000B69EE"/>
    <w:rsid w:val="000B6BEB"/>
    <w:rsid w:val="000D091A"/>
    <w:rsid w:val="000E2720"/>
    <w:rsid w:val="001047D9"/>
    <w:rsid w:val="00123C6F"/>
    <w:rsid w:val="001265CD"/>
    <w:rsid w:val="00173D0D"/>
    <w:rsid w:val="00181F0F"/>
    <w:rsid w:val="00184208"/>
    <w:rsid w:val="0019165A"/>
    <w:rsid w:val="00192034"/>
    <w:rsid w:val="001A03D2"/>
    <w:rsid w:val="001A3277"/>
    <w:rsid w:val="001A65B0"/>
    <w:rsid w:val="001B0F19"/>
    <w:rsid w:val="001E78C6"/>
    <w:rsid w:val="002046D0"/>
    <w:rsid w:val="002364AB"/>
    <w:rsid w:val="00236F59"/>
    <w:rsid w:val="00241BD7"/>
    <w:rsid w:val="002459E2"/>
    <w:rsid w:val="00261F8B"/>
    <w:rsid w:val="00262D3F"/>
    <w:rsid w:val="00280C22"/>
    <w:rsid w:val="00295CB8"/>
    <w:rsid w:val="0029600E"/>
    <w:rsid w:val="002B39E6"/>
    <w:rsid w:val="002B4403"/>
    <w:rsid w:val="002C30A6"/>
    <w:rsid w:val="002C5DB1"/>
    <w:rsid w:val="002C70DE"/>
    <w:rsid w:val="002D119C"/>
    <w:rsid w:val="002D64C5"/>
    <w:rsid w:val="002D68BC"/>
    <w:rsid w:val="002F1126"/>
    <w:rsid w:val="00310F46"/>
    <w:rsid w:val="00316A90"/>
    <w:rsid w:val="0032469D"/>
    <w:rsid w:val="00346105"/>
    <w:rsid w:val="00353CE4"/>
    <w:rsid w:val="00366B9D"/>
    <w:rsid w:val="0036723E"/>
    <w:rsid w:val="003934BF"/>
    <w:rsid w:val="003A546D"/>
    <w:rsid w:val="003B2357"/>
    <w:rsid w:val="003B50CB"/>
    <w:rsid w:val="003B7E33"/>
    <w:rsid w:val="003C1CE3"/>
    <w:rsid w:val="003D6BC5"/>
    <w:rsid w:val="003E0BD8"/>
    <w:rsid w:val="003E1839"/>
    <w:rsid w:val="003F798A"/>
    <w:rsid w:val="0042045D"/>
    <w:rsid w:val="00425DDF"/>
    <w:rsid w:val="00432714"/>
    <w:rsid w:val="0043279D"/>
    <w:rsid w:val="004350D1"/>
    <w:rsid w:val="004371C3"/>
    <w:rsid w:val="004450EB"/>
    <w:rsid w:val="004469BA"/>
    <w:rsid w:val="00484074"/>
    <w:rsid w:val="00486D8D"/>
    <w:rsid w:val="00495A2B"/>
    <w:rsid w:val="004B5CDA"/>
    <w:rsid w:val="004D7152"/>
    <w:rsid w:val="0050572F"/>
    <w:rsid w:val="005311CD"/>
    <w:rsid w:val="00565479"/>
    <w:rsid w:val="00573802"/>
    <w:rsid w:val="00576BD7"/>
    <w:rsid w:val="00584E16"/>
    <w:rsid w:val="00585BBE"/>
    <w:rsid w:val="005B5501"/>
    <w:rsid w:val="005D4D71"/>
    <w:rsid w:val="005E625A"/>
    <w:rsid w:val="006021FE"/>
    <w:rsid w:val="0062072B"/>
    <w:rsid w:val="00626697"/>
    <w:rsid w:val="00642C28"/>
    <w:rsid w:val="00657588"/>
    <w:rsid w:val="0066197B"/>
    <w:rsid w:val="00684A83"/>
    <w:rsid w:val="0068779B"/>
    <w:rsid w:val="006B5546"/>
    <w:rsid w:val="006C43E5"/>
    <w:rsid w:val="006D5D05"/>
    <w:rsid w:val="006E3905"/>
    <w:rsid w:val="00707582"/>
    <w:rsid w:val="00716B77"/>
    <w:rsid w:val="00717D5A"/>
    <w:rsid w:val="00731A36"/>
    <w:rsid w:val="00750213"/>
    <w:rsid w:val="0075773A"/>
    <w:rsid w:val="0076166E"/>
    <w:rsid w:val="007850C0"/>
    <w:rsid w:val="007A36E6"/>
    <w:rsid w:val="007A646B"/>
    <w:rsid w:val="007C6CFE"/>
    <w:rsid w:val="007D22DE"/>
    <w:rsid w:val="007D76BE"/>
    <w:rsid w:val="007E4502"/>
    <w:rsid w:val="007F5569"/>
    <w:rsid w:val="00814B7F"/>
    <w:rsid w:val="008214BC"/>
    <w:rsid w:val="00845049"/>
    <w:rsid w:val="00850C3F"/>
    <w:rsid w:val="0088583A"/>
    <w:rsid w:val="00891B45"/>
    <w:rsid w:val="008A03E6"/>
    <w:rsid w:val="008A7DF1"/>
    <w:rsid w:val="008B0579"/>
    <w:rsid w:val="008D068A"/>
    <w:rsid w:val="008E31A0"/>
    <w:rsid w:val="00902458"/>
    <w:rsid w:val="00915F8A"/>
    <w:rsid w:val="00921789"/>
    <w:rsid w:val="009407C4"/>
    <w:rsid w:val="00963FDC"/>
    <w:rsid w:val="009B5825"/>
    <w:rsid w:val="009D45FA"/>
    <w:rsid w:val="00A07559"/>
    <w:rsid w:val="00A35B17"/>
    <w:rsid w:val="00A44409"/>
    <w:rsid w:val="00AB6B8B"/>
    <w:rsid w:val="00AD68D8"/>
    <w:rsid w:val="00AE05BE"/>
    <w:rsid w:val="00AE2BF2"/>
    <w:rsid w:val="00AF2E9B"/>
    <w:rsid w:val="00AF5E67"/>
    <w:rsid w:val="00B028F8"/>
    <w:rsid w:val="00B10ECF"/>
    <w:rsid w:val="00B22538"/>
    <w:rsid w:val="00B25526"/>
    <w:rsid w:val="00B41AE1"/>
    <w:rsid w:val="00B56CD9"/>
    <w:rsid w:val="00B637FA"/>
    <w:rsid w:val="00B657CE"/>
    <w:rsid w:val="00B861E4"/>
    <w:rsid w:val="00B95A05"/>
    <w:rsid w:val="00BA0D03"/>
    <w:rsid w:val="00BB62CB"/>
    <w:rsid w:val="00BD72EA"/>
    <w:rsid w:val="00BE0F38"/>
    <w:rsid w:val="00BE29FE"/>
    <w:rsid w:val="00C07F75"/>
    <w:rsid w:val="00C6233B"/>
    <w:rsid w:val="00C727A8"/>
    <w:rsid w:val="00C9118C"/>
    <w:rsid w:val="00C95F23"/>
    <w:rsid w:val="00CA479A"/>
    <w:rsid w:val="00CA5152"/>
    <w:rsid w:val="00CB2E6C"/>
    <w:rsid w:val="00CE67AC"/>
    <w:rsid w:val="00CF0835"/>
    <w:rsid w:val="00D01CE6"/>
    <w:rsid w:val="00D036E0"/>
    <w:rsid w:val="00D05748"/>
    <w:rsid w:val="00D07E3B"/>
    <w:rsid w:val="00D23121"/>
    <w:rsid w:val="00D353EA"/>
    <w:rsid w:val="00D50092"/>
    <w:rsid w:val="00D51733"/>
    <w:rsid w:val="00D92C53"/>
    <w:rsid w:val="00DA675A"/>
    <w:rsid w:val="00DA729D"/>
    <w:rsid w:val="00DE7EF0"/>
    <w:rsid w:val="00DF4E74"/>
    <w:rsid w:val="00DF55D1"/>
    <w:rsid w:val="00E04105"/>
    <w:rsid w:val="00E0473E"/>
    <w:rsid w:val="00E1242C"/>
    <w:rsid w:val="00E13101"/>
    <w:rsid w:val="00E16C50"/>
    <w:rsid w:val="00E240CF"/>
    <w:rsid w:val="00E251A8"/>
    <w:rsid w:val="00E34139"/>
    <w:rsid w:val="00E44CA6"/>
    <w:rsid w:val="00E522E1"/>
    <w:rsid w:val="00E658C8"/>
    <w:rsid w:val="00E71581"/>
    <w:rsid w:val="00E7263F"/>
    <w:rsid w:val="00E84156"/>
    <w:rsid w:val="00EA439C"/>
    <w:rsid w:val="00EC7D64"/>
    <w:rsid w:val="00ED464B"/>
    <w:rsid w:val="00EF486B"/>
    <w:rsid w:val="00F0356C"/>
    <w:rsid w:val="00F75145"/>
    <w:rsid w:val="00F76754"/>
    <w:rsid w:val="00F77F23"/>
    <w:rsid w:val="00F84166"/>
    <w:rsid w:val="00FA0B02"/>
    <w:rsid w:val="00FA1A3E"/>
    <w:rsid w:val="00FB08B9"/>
    <w:rsid w:val="00FB4108"/>
    <w:rsid w:val="00FB414C"/>
    <w:rsid w:val="00FC668E"/>
    <w:rsid w:val="00FD6DC0"/>
    <w:rsid w:val="00FE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853D6-40A4-4627-AFEB-4631BD1F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09"/>
    <w:pPr>
      <w:spacing w:after="200" w:line="276" w:lineRule="auto"/>
    </w:pPr>
  </w:style>
  <w:style w:type="paragraph" w:styleId="Heading1">
    <w:name w:val="heading 1"/>
    <w:basedOn w:val="Normal"/>
    <w:next w:val="Normal"/>
    <w:link w:val="Heading1Char"/>
    <w:uiPriority w:val="9"/>
    <w:qFormat/>
    <w:rsid w:val="001E78C6"/>
    <w:pPr>
      <w:keepNext/>
      <w:spacing w:after="0" w:line="480" w:lineRule="auto"/>
      <w:ind w:firstLine="720"/>
      <w:jc w:val="center"/>
      <w:outlineLvl w:val="0"/>
    </w:pPr>
    <w:rPr>
      <w:rFonts w:ascii="Arial" w:hAnsi="Arial" w:cs="Arial"/>
      <w:b/>
      <w:sz w:val="24"/>
      <w:szCs w:val="24"/>
      <w:u w:val="single"/>
    </w:rPr>
  </w:style>
  <w:style w:type="paragraph" w:styleId="Heading2">
    <w:name w:val="heading 2"/>
    <w:basedOn w:val="Normal"/>
    <w:link w:val="Heading2Char"/>
    <w:uiPriority w:val="9"/>
    <w:qFormat/>
    <w:rsid w:val="006B5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364AB"/>
    <w:pPr>
      <w:keepNext/>
      <w:spacing w:after="0" w:line="480" w:lineRule="auto"/>
      <w:jc w:val="center"/>
      <w:outlineLvl w:val="2"/>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09"/>
  </w:style>
  <w:style w:type="paragraph" w:styleId="Footer">
    <w:name w:val="footer"/>
    <w:basedOn w:val="Normal"/>
    <w:link w:val="FooterChar"/>
    <w:uiPriority w:val="99"/>
    <w:unhideWhenUsed/>
    <w:rsid w:val="00A4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09"/>
  </w:style>
  <w:style w:type="character" w:customStyle="1" w:styleId="Heading2Char">
    <w:name w:val="Heading 2 Char"/>
    <w:basedOn w:val="DefaultParagraphFont"/>
    <w:link w:val="Heading2"/>
    <w:uiPriority w:val="9"/>
    <w:rsid w:val="006B5546"/>
    <w:rPr>
      <w:rFonts w:ascii="Times New Roman" w:eastAsia="Times New Roman" w:hAnsi="Times New Roman" w:cs="Times New Roman"/>
      <w:b/>
      <w:bCs/>
      <w:sz w:val="36"/>
      <w:szCs w:val="36"/>
    </w:rPr>
  </w:style>
  <w:style w:type="paragraph" w:styleId="NormalWeb">
    <w:name w:val="Normal (Web)"/>
    <w:basedOn w:val="Normal"/>
    <w:uiPriority w:val="99"/>
    <w:unhideWhenUsed/>
    <w:rsid w:val="006B5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5546"/>
  </w:style>
  <w:style w:type="character" w:styleId="Hyperlink">
    <w:name w:val="Hyperlink"/>
    <w:basedOn w:val="DefaultParagraphFont"/>
    <w:uiPriority w:val="99"/>
    <w:unhideWhenUsed/>
    <w:rsid w:val="003D6BC5"/>
    <w:rPr>
      <w:color w:val="0563C1" w:themeColor="hyperlink"/>
      <w:u w:val="single"/>
    </w:rPr>
  </w:style>
  <w:style w:type="table" w:styleId="TableGrid">
    <w:name w:val="Table Grid"/>
    <w:basedOn w:val="TableNormal"/>
    <w:uiPriority w:val="39"/>
    <w:rsid w:val="00B0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7C4"/>
    <w:pPr>
      <w:ind w:left="720"/>
      <w:contextualSpacing/>
    </w:pPr>
  </w:style>
  <w:style w:type="character" w:customStyle="1" w:styleId="Heading1Char">
    <w:name w:val="Heading 1 Char"/>
    <w:basedOn w:val="DefaultParagraphFont"/>
    <w:link w:val="Heading1"/>
    <w:uiPriority w:val="9"/>
    <w:rsid w:val="001E78C6"/>
    <w:rPr>
      <w:rFonts w:ascii="Arial" w:hAnsi="Arial" w:cs="Arial"/>
      <w:b/>
      <w:sz w:val="24"/>
      <w:szCs w:val="24"/>
      <w:u w:val="single"/>
    </w:rPr>
  </w:style>
  <w:style w:type="character" w:customStyle="1" w:styleId="selectable">
    <w:name w:val="selectable"/>
    <w:basedOn w:val="DefaultParagraphFont"/>
    <w:rsid w:val="00C07F75"/>
  </w:style>
  <w:style w:type="character" w:customStyle="1" w:styleId="Heading3Char">
    <w:name w:val="Heading 3 Char"/>
    <w:basedOn w:val="DefaultParagraphFont"/>
    <w:link w:val="Heading3"/>
    <w:uiPriority w:val="9"/>
    <w:rsid w:val="002364AB"/>
    <w:rPr>
      <w:rFonts w:ascii="Arial" w:hAnsi="Arial" w:cs="Arial"/>
      <w:b/>
      <w:sz w:val="24"/>
      <w:szCs w:val="24"/>
      <w:u w:val="single"/>
    </w:rPr>
  </w:style>
  <w:style w:type="paragraph" w:styleId="BodyText">
    <w:name w:val="Body Text"/>
    <w:basedOn w:val="Normal"/>
    <w:link w:val="BodyTextChar"/>
    <w:uiPriority w:val="99"/>
    <w:unhideWhenUsed/>
    <w:rsid w:val="0029600E"/>
    <w:rPr>
      <w:rFonts w:ascii="Arial" w:hAnsi="Arial" w:cs="Arial"/>
      <w:sz w:val="24"/>
      <w:szCs w:val="24"/>
    </w:rPr>
  </w:style>
  <w:style w:type="character" w:customStyle="1" w:styleId="BodyTextChar">
    <w:name w:val="Body Text Char"/>
    <w:basedOn w:val="DefaultParagraphFont"/>
    <w:link w:val="BodyText"/>
    <w:uiPriority w:val="99"/>
    <w:rsid w:val="0029600E"/>
    <w:rPr>
      <w:rFonts w:ascii="Arial" w:hAnsi="Arial" w:cs="Arial"/>
      <w:sz w:val="24"/>
      <w:szCs w:val="24"/>
    </w:rPr>
  </w:style>
  <w:style w:type="paragraph" w:styleId="BodyTextIndent">
    <w:name w:val="Body Text Indent"/>
    <w:basedOn w:val="Normal"/>
    <w:link w:val="BodyTextIndentChar"/>
    <w:uiPriority w:val="99"/>
    <w:unhideWhenUsed/>
    <w:rsid w:val="00484074"/>
    <w:pPr>
      <w:spacing w:after="0" w:line="480" w:lineRule="auto"/>
      <w:ind w:firstLine="720"/>
    </w:pPr>
    <w:rPr>
      <w:rFonts w:ascii="Arial" w:hAnsi="Arial" w:cs="Arial"/>
      <w:color w:val="333333"/>
      <w:sz w:val="24"/>
      <w:szCs w:val="24"/>
      <w:shd w:val="clear" w:color="auto" w:fill="FFFFFF"/>
    </w:rPr>
  </w:style>
  <w:style w:type="character" w:customStyle="1" w:styleId="BodyTextIndentChar">
    <w:name w:val="Body Text Indent Char"/>
    <w:basedOn w:val="DefaultParagraphFont"/>
    <w:link w:val="BodyTextIndent"/>
    <w:uiPriority w:val="99"/>
    <w:rsid w:val="00484074"/>
    <w:rPr>
      <w:rFonts w:ascii="Arial" w:hAnsi="Arial" w:cs="Arial"/>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3742">
      <w:bodyDiv w:val="1"/>
      <w:marLeft w:val="0"/>
      <w:marRight w:val="0"/>
      <w:marTop w:val="0"/>
      <w:marBottom w:val="0"/>
      <w:divBdr>
        <w:top w:val="none" w:sz="0" w:space="0" w:color="auto"/>
        <w:left w:val="none" w:sz="0" w:space="0" w:color="auto"/>
        <w:bottom w:val="none" w:sz="0" w:space="0" w:color="auto"/>
        <w:right w:val="none" w:sz="0" w:space="0" w:color="auto"/>
      </w:divBdr>
    </w:div>
    <w:div w:id="4243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17</cp:revision>
  <dcterms:created xsi:type="dcterms:W3CDTF">2015-08-07T10:02:00Z</dcterms:created>
  <dcterms:modified xsi:type="dcterms:W3CDTF">2015-08-07T12:42:00Z</dcterms:modified>
</cp:coreProperties>
</file>